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możliwości zarobkowe</w:t>
      </w:r>
    </w:p>
    <w:p>
      <w:pPr>
        <w:spacing w:before="0" w:after="500" w:line="264" w:lineRule="auto"/>
      </w:pPr>
      <w:r>
        <w:rPr>
          <w:rFonts w:ascii="calibri" w:hAnsi="calibri" w:eastAsia="calibri" w:cs="calibri"/>
          <w:sz w:val="36"/>
          <w:szCs w:val="36"/>
          <w:b/>
        </w:rPr>
        <w:t xml:space="preserve">Dla miłośników portali społecznościowych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Wykonywanie zadań typu udostępnienie posta, albo dodatnie linka nie musi być czymś zwyczajnym. Może to być także dodatkową formą zarobku. Jednak samo ilościowe wykonywanie działań, nie jest zbyt opłacalne, dlatego powstało coś co łączy możliwość zarabiania oraz pracę. Tak zwane paczki reklamowe.</w:t>
      </w:r>
    </w:p>
    <w:p>
      <w:pPr>
        <w:spacing w:before="0" w:after="600" w:line="240" w:lineRule="auto"/>
      </w:pPr>
      <w:r>
        <w:rPr>
          <w:rFonts w:ascii="calibri" w:hAnsi="calibri" w:eastAsia="calibri" w:cs="calibri"/>
          <w:sz w:val="52"/>
          <w:szCs w:val="52"/>
          <w:b/>
        </w:rPr>
        <w:t xml:space="preserve">O co chodzi?</w:t>
      </w:r>
    </w:p>
    <w:p>
      <w:pPr>
        <w:spacing w:before="0" w:after="300"/>
      </w:pPr>
      <w:r>
        <w:rPr>
          <w:rFonts w:ascii="calibri" w:hAnsi="calibri" w:eastAsia="calibri" w:cs="calibri"/>
          <w:sz w:val="24"/>
          <w:szCs w:val="24"/>
        </w:rPr>
        <w:t xml:space="preserve">O możliwość pomnażania pieniędzy przez dokonywanie zakupów zadań, a potem wykonywanie ich. Jednak nie jest to płaca za pracę, ale bardziej samodzielne inwestowanie. Można zakupić tyle zadań ile się zechce, a firma oferująca wspomniane zadania inwestuje zgromadzone środki w nowoczesne aktywa, takie jak na przykład nowe biznesy, albo kruszce.</w:t>
      </w:r>
    </w:p>
    <w:p>
      <w:pPr>
        <w:spacing w:before="0" w:after="600" w:line="240" w:lineRule="auto"/>
      </w:pPr>
      <w:r>
        <w:rPr>
          <w:rFonts w:ascii="calibri" w:hAnsi="calibri" w:eastAsia="calibri" w:cs="calibri"/>
          <w:sz w:val="52"/>
          <w:szCs w:val="52"/>
          <w:b/>
        </w:rPr>
        <w:t xml:space="preserve">Jakie ceny?</w:t>
      </w:r>
    </w:p>
    <w:p>
      <w:pPr>
        <w:spacing w:before="0" w:after="300"/>
      </w:pPr>
      <w:r>
        <w:rPr>
          <w:rFonts w:ascii="calibri" w:hAnsi="calibri" w:eastAsia="calibri" w:cs="calibri"/>
          <w:sz w:val="24"/>
          <w:szCs w:val="24"/>
        </w:rPr>
        <w:t xml:space="preserve">Ceny są różne, a zadań będzie przybywać, z tego względu, że każdy z nas dysponuje innymi możliwościami finansowymi w danym momencie, z tego powodu ma możliwość pomnażania nawet niewielkie sumy, po to żeby móc zwiększać stan swojego posiadania.</w:t>
      </w:r>
    </w:p>
    <w:p>
      <w:pPr>
        <w:spacing w:before="0" w:after="300"/>
      </w:pPr>
      <w:r>
        <w:rPr>
          <w:rFonts w:ascii="calibri" w:hAnsi="calibri" w:eastAsia="calibri" w:cs="calibri"/>
          <w:sz w:val="24"/>
          <w:szCs w:val="24"/>
          <w:b/>
        </w:rPr>
        <w:t xml:space="preserve">źródło: </w:t>
      </w:r>
      <w:hyperlink r:id="rId7" w:history="1">
        <w:r>
          <w:rPr>
            <w:rFonts w:ascii="calibri" w:hAnsi="calibri" w:eastAsia="calibri" w:cs="calibri"/>
            <w:color w:val="0000FF"/>
            <w:sz w:val="24"/>
            <w:szCs w:val="24"/>
            <w:b/>
            <w:u w:val="single"/>
          </w:rPr>
          <w:t xml:space="preserve">http://reklamaicashback.co/kategoria-produktu/zadania/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eklamaicashback.co/kategoria-produktu/zada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2026-02-04T05:35:22+01:00</dcterms:created>
  <dcterms:modified xsi:type="dcterms:W3CDTF">2026-02-04T05:35:22+01:00</dcterms:modified>
</cp:coreProperties>
</file>

<file path=docProps/custom.xml><?xml version="1.0" encoding="utf-8"?>
<Properties xmlns="http://schemas.openxmlformats.org/officeDocument/2006/custom-properties" xmlns:vt="http://schemas.openxmlformats.org/officeDocument/2006/docPropsVTypes"/>
</file>